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90EE" w14:textId="493F3A36" w:rsidR="00FC5E99" w:rsidRPr="00FC5E99" w:rsidRDefault="00FC5E99" w:rsidP="00FC5E99">
      <w:r>
        <w:rPr>
          <w:noProof/>
        </w:rPr>
        <w:drawing>
          <wp:inline distT="0" distB="0" distL="0" distR="0" wp14:anchorId="19A9075B" wp14:editId="152303E5">
            <wp:extent cx="2410629" cy="794931"/>
            <wp:effectExtent l="0" t="0" r="0" b="5715"/>
            <wp:docPr id="907148205" name="Picture 4" descr="Natural Hazards Commission Toka Tū Ake ">
              <a:extLst xmlns:a="http://schemas.openxmlformats.org/drawingml/2006/main">
                <a:ext uri="{FF2B5EF4-FFF2-40B4-BE49-F238E27FC236}">
                  <a16:creationId xmlns:a16="http://schemas.microsoft.com/office/drawing/2014/main" id="{6779F2E4-FCA3-43EB-BF95-73C536FEEE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48205" name="Picture 4" descr="Natural Hazards Commission Toka Tū Ake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4005" cy="799342"/>
                    </a:xfrm>
                    <a:prstGeom prst="rect">
                      <a:avLst/>
                    </a:prstGeom>
                    <a:noFill/>
                    <a:ln>
                      <a:noFill/>
                    </a:ln>
                  </pic:spPr>
                </pic:pic>
              </a:graphicData>
            </a:graphic>
          </wp:inline>
        </w:drawing>
      </w:r>
    </w:p>
    <w:p w14:paraId="695C6071" w14:textId="51D0EB3A" w:rsidR="0058058C" w:rsidRDefault="0058058C" w:rsidP="0058058C">
      <w:pPr>
        <w:pStyle w:val="BookTitle1"/>
      </w:pPr>
      <w:r>
        <w:t>Make your child's room safer before an earthquake</w:t>
      </w:r>
    </w:p>
    <w:p w14:paraId="7699544C" w14:textId="7BAACFCC" w:rsidR="00AF43E6" w:rsidRPr="00475E75" w:rsidRDefault="00AF43E6" w:rsidP="0058058C">
      <w:r>
        <w:t>Adapted in</w:t>
      </w:r>
      <w:r w:rsidRPr="00475E75">
        <w:t xml:space="preserve"> </w:t>
      </w:r>
      <w:r w:rsidR="0058058C">
        <w:t>2026</w:t>
      </w:r>
      <w:r w:rsidRPr="00475E75">
        <w:t xml:space="preserve"> by Accessible Formats Service,</w:t>
      </w:r>
      <w:r w:rsidR="003E2F4B">
        <w:br/>
      </w:r>
      <w:r>
        <w:rPr>
          <w:szCs w:val="36"/>
        </w:rPr>
        <w:t>Blind</w:t>
      </w:r>
      <w:r w:rsidR="003E2F4B">
        <w:rPr>
          <w:szCs w:val="36"/>
        </w:rPr>
        <w:t xml:space="preserve"> </w:t>
      </w:r>
      <w:r>
        <w:rPr>
          <w:szCs w:val="36"/>
        </w:rPr>
        <w:t xml:space="preserve">Low Vision NZ, </w:t>
      </w:r>
      <w:r w:rsidRPr="00475E75">
        <w:t>Auckland</w:t>
      </w:r>
    </w:p>
    <w:p w14:paraId="6714BE00" w14:textId="7F76FE2A" w:rsidR="002D4042" w:rsidRDefault="003E2F4B" w:rsidP="00B67A54">
      <w:pPr>
        <w:pStyle w:val="imagecaption"/>
        <w:sectPr w:rsidR="002D4042" w:rsidSect="00FC5E99">
          <w:footerReference w:type="even" r:id="rId9"/>
          <w:footerReference w:type="default" r:id="rId10"/>
          <w:headerReference w:type="first" r:id="rId11"/>
          <w:pgSz w:w="11907" w:h="16839" w:code="9"/>
          <w:pgMar w:top="1440" w:right="1247" w:bottom="1440" w:left="1247" w:header="624" w:footer="624" w:gutter="0"/>
          <w:pgNumType w:start="1"/>
          <w:cols w:space="708"/>
          <w:titlePg/>
          <w:docGrid w:linePitch="653"/>
        </w:sectPr>
      </w:pPr>
      <w:r w:rsidRPr="003E2F4B">
        <w:rPr>
          <w:b/>
          <w:bCs/>
        </w:rPr>
        <w:t>Transcriber's Note:</w:t>
      </w:r>
      <w:r>
        <w:t xml:space="preserve"> The logo at the top of the page is </w:t>
      </w:r>
      <w:r w:rsidRPr="003E2F4B">
        <w:rPr>
          <w:rStyle w:val="Emphasis"/>
          <w:b w:val="0"/>
          <w:bCs/>
        </w:rPr>
        <w:t>Natural Hazards Commission—</w:t>
      </w:r>
      <w:r w:rsidRPr="003E2F4B">
        <w:rPr>
          <w:rStyle w:val="Emphasis"/>
          <w:b w:val="0"/>
          <w:bCs/>
          <w:noProof/>
          <w:lang w:val="mi-NZ"/>
        </w:rPr>
        <w:t>Toka Tū Ake</w:t>
      </w:r>
      <w:r>
        <w:t>.</w:t>
      </w:r>
      <w:r w:rsidR="00B67A54">
        <w:t xml:space="preserve"> </w:t>
      </w:r>
    </w:p>
    <w:p w14:paraId="5BFA37B7" w14:textId="60734BCD" w:rsidR="0058058C" w:rsidRPr="00EA0E96" w:rsidRDefault="0058058C" w:rsidP="0058033A">
      <w:pPr>
        <w:pStyle w:val="Heading1"/>
      </w:pPr>
      <w:r w:rsidRPr="000B64BB">
        <w:lastRenderedPageBreak/>
        <w:t>Make your child</w:t>
      </w:r>
      <w:r>
        <w:t>'</w:t>
      </w:r>
      <w:r w:rsidRPr="000B64BB">
        <w:t>s room safer before an ea</w:t>
      </w:r>
      <w:r w:rsidRPr="00EA0E96">
        <w:t>rthquake</w:t>
      </w:r>
    </w:p>
    <w:p w14:paraId="6ED570F5" w14:textId="77777777" w:rsidR="0058058C" w:rsidRPr="00C62EE2" w:rsidRDefault="0058058C" w:rsidP="0058058C">
      <w:r w:rsidRPr="000B64BB">
        <w:t>Earthquakes are a normal part of life in New Zealand. Most are small and cause little or no damage, but stronger earthquakes can happen at any time. Children spend a lot of time in their bedrooms, so making these changes can make a big difference in creating a safer space for your child</w:t>
      </w:r>
      <w:r w:rsidRPr="00C62EE2">
        <w:t>.</w:t>
      </w:r>
    </w:p>
    <w:p w14:paraId="0D5B5DEB" w14:textId="77777777" w:rsidR="0058058C" w:rsidRDefault="0058058C" w:rsidP="0058058C">
      <w:pPr>
        <w:pStyle w:val="Heading2"/>
      </w:pPr>
      <w:r w:rsidRPr="000B64BB">
        <w:t>Safer bedrooms checklist</w:t>
      </w:r>
    </w:p>
    <w:p w14:paraId="052EBE0A" w14:textId="77777777" w:rsidR="0058058C" w:rsidRDefault="0058058C" w:rsidP="0058033A">
      <w:pPr>
        <w:pStyle w:val="ListParagraph"/>
        <w:numPr>
          <w:ilvl w:val="0"/>
          <w:numId w:val="22"/>
        </w:numPr>
        <w:spacing w:before="0" w:after="120"/>
        <w:ind w:left="714" w:hanging="357"/>
      </w:pPr>
      <w:r w:rsidRPr="000B64BB">
        <w:t>Place your child</w:t>
      </w:r>
      <w:r>
        <w:t>'</w:t>
      </w:r>
      <w:r w:rsidRPr="000B64BB">
        <w:t>s cot, bassinet, or bed away from windows. Glass can break in an earthquake.</w:t>
      </w:r>
    </w:p>
    <w:p w14:paraId="6D3D4BEA" w14:textId="77777777" w:rsidR="0058058C" w:rsidRDefault="0058058C" w:rsidP="0058033A">
      <w:pPr>
        <w:pStyle w:val="ListParagraph"/>
        <w:numPr>
          <w:ilvl w:val="0"/>
          <w:numId w:val="22"/>
        </w:numPr>
        <w:spacing w:before="0" w:after="120"/>
        <w:ind w:left="714" w:hanging="357"/>
      </w:pPr>
      <w:r w:rsidRPr="000B64BB">
        <w:t>Secure tall or heavy furniture such as drawers and bookcases to wall studs (the timber frame behind the wall) using furniture safety straps or brackets. You can buy these at hardware stores.</w:t>
      </w:r>
    </w:p>
    <w:p w14:paraId="63963862" w14:textId="77777777" w:rsidR="0058058C" w:rsidRDefault="0058058C" w:rsidP="0058033A">
      <w:pPr>
        <w:pStyle w:val="ListParagraph"/>
        <w:numPr>
          <w:ilvl w:val="0"/>
          <w:numId w:val="22"/>
        </w:numPr>
        <w:spacing w:before="0" w:after="120"/>
        <w:ind w:left="714" w:hanging="357"/>
      </w:pPr>
      <w:r w:rsidRPr="000B64BB">
        <w:t>Keep the space above your child</w:t>
      </w:r>
      <w:r>
        <w:t>'</w:t>
      </w:r>
      <w:r w:rsidRPr="000B64BB">
        <w:t>s bed clear. Remove shelves, mirrors, and heavy pictures.</w:t>
      </w:r>
    </w:p>
    <w:p w14:paraId="14FDE27E" w14:textId="0F53D43F" w:rsidR="0058033A" w:rsidRDefault="0058058C" w:rsidP="0058033A">
      <w:pPr>
        <w:pStyle w:val="ListParagraph"/>
        <w:numPr>
          <w:ilvl w:val="0"/>
          <w:numId w:val="22"/>
        </w:numPr>
        <w:spacing w:before="0" w:after="120"/>
        <w:ind w:left="714" w:hanging="357"/>
      </w:pPr>
      <w:r w:rsidRPr="000B64BB">
        <w:t>Lock castors on cots or beds if they have wheels, so they won</w:t>
      </w:r>
      <w:r>
        <w:t>'</w:t>
      </w:r>
      <w:r w:rsidRPr="000B64BB">
        <w:t>t move during shaking.</w:t>
      </w:r>
    </w:p>
    <w:p w14:paraId="24E8BAD2" w14:textId="15BC9A9C" w:rsidR="0058058C" w:rsidRPr="0058033A" w:rsidRDefault="0058033A" w:rsidP="0058033A">
      <w:pPr>
        <w:spacing w:before="0" w:after="0" w:line="240" w:lineRule="auto"/>
        <w:rPr>
          <w:lang w:val="en-GB" w:eastAsia="en-GB"/>
        </w:rPr>
      </w:pPr>
      <w:r>
        <w:br w:type="page"/>
      </w:r>
    </w:p>
    <w:p w14:paraId="6AE6BBE9" w14:textId="77777777" w:rsidR="0058058C" w:rsidRDefault="0058058C" w:rsidP="0058033A">
      <w:pPr>
        <w:pStyle w:val="ListParagraph"/>
        <w:numPr>
          <w:ilvl w:val="0"/>
          <w:numId w:val="22"/>
        </w:numPr>
        <w:spacing w:before="0" w:after="120"/>
        <w:ind w:left="714" w:hanging="357"/>
      </w:pPr>
      <w:r w:rsidRPr="000B64BB">
        <w:t>Hang any artwork or mirrors using proper closed hooks designed for the weight. Avoid hanging artwork on single nails.</w:t>
      </w:r>
    </w:p>
    <w:p w14:paraId="30C3C611" w14:textId="77777777" w:rsidR="0058058C" w:rsidRDefault="0058058C" w:rsidP="0058033A">
      <w:pPr>
        <w:pStyle w:val="ListParagraph"/>
        <w:numPr>
          <w:ilvl w:val="0"/>
          <w:numId w:val="22"/>
        </w:numPr>
        <w:spacing w:before="0" w:after="120"/>
        <w:ind w:left="714" w:hanging="357"/>
      </w:pPr>
      <w:r w:rsidRPr="000B64BB">
        <w:t>Move heavy items from high shelves to lower storage where they cannot fall.</w:t>
      </w:r>
    </w:p>
    <w:p w14:paraId="61924DB8" w14:textId="77777777" w:rsidR="0058058C" w:rsidRDefault="0058058C" w:rsidP="0058033A">
      <w:pPr>
        <w:pStyle w:val="ListParagraph"/>
        <w:numPr>
          <w:ilvl w:val="0"/>
          <w:numId w:val="22"/>
        </w:numPr>
        <w:spacing w:before="0" w:after="120"/>
        <w:ind w:left="714" w:hanging="357"/>
      </w:pPr>
      <w:r w:rsidRPr="000B64BB">
        <w:t>Use latches or catches on cupboards and drawers where possible to help keep them closed.</w:t>
      </w:r>
    </w:p>
    <w:p w14:paraId="44BC79FD" w14:textId="77777777" w:rsidR="0058058C" w:rsidRPr="00C62EE2" w:rsidRDefault="0058058C" w:rsidP="0058058C">
      <w:r w:rsidRPr="000B64BB">
        <w:t>If you are renting your home, you can still secure furniture. Just check with your landlord first</w:t>
      </w:r>
      <w:r w:rsidRPr="00C62EE2">
        <w:t>.</w:t>
      </w:r>
    </w:p>
    <w:p w14:paraId="0DA0B934" w14:textId="77777777" w:rsidR="0058058C" w:rsidRDefault="0058058C" w:rsidP="0058058C">
      <w:pPr>
        <w:pStyle w:val="Heading2"/>
      </w:pPr>
      <w:r w:rsidRPr="000B64BB">
        <w:t>What to do when an earthquake happens</w:t>
      </w:r>
    </w:p>
    <w:p w14:paraId="69EDAEA5" w14:textId="77777777" w:rsidR="0058058C" w:rsidRPr="00C62EE2" w:rsidRDefault="0058058C" w:rsidP="0058058C">
      <w:r w:rsidRPr="000B64BB">
        <w:t>The best way to protect yourself is to Drop, Cover, and Hold</w:t>
      </w:r>
      <w:r w:rsidRPr="00C62EE2">
        <w:t>.</w:t>
      </w:r>
    </w:p>
    <w:p w14:paraId="5E51D6F7" w14:textId="77777777" w:rsidR="0058058C" w:rsidRPr="00C62EE2" w:rsidRDefault="0058058C" w:rsidP="0058058C">
      <w:r w:rsidRPr="000B64BB">
        <w:t>Drop to the ground, cover your head and neck under sturdy furniture if possible, and hold on until the shaking stops</w:t>
      </w:r>
      <w:r w:rsidRPr="00C62EE2">
        <w:t>.</w:t>
      </w:r>
    </w:p>
    <w:p w14:paraId="04B0B892" w14:textId="38C1B266" w:rsidR="0058033A" w:rsidRDefault="0058058C" w:rsidP="0058058C">
      <w:r w:rsidRPr="000B64BB">
        <w:t>If you are with a baby or young child, hold them close against you while protecting your own head and neck</w:t>
      </w:r>
      <w:r w:rsidRPr="00C62EE2">
        <w:t>.</w:t>
      </w:r>
    </w:p>
    <w:p w14:paraId="70CB0D14" w14:textId="006539B2" w:rsidR="0058058C" w:rsidRPr="00C62EE2" w:rsidRDefault="0058033A" w:rsidP="0058033A">
      <w:pPr>
        <w:spacing w:before="0" w:after="0" w:line="240" w:lineRule="auto"/>
      </w:pPr>
      <w:r>
        <w:br w:type="page"/>
      </w:r>
    </w:p>
    <w:p w14:paraId="0AA56FAA" w14:textId="77777777" w:rsidR="0058058C" w:rsidRDefault="0058058C" w:rsidP="0058058C">
      <w:pPr>
        <w:pStyle w:val="Heading2"/>
      </w:pPr>
      <w:r w:rsidRPr="000B64BB">
        <w:t>Learn more</w:t>
      </w:r>
    </w:p>
    <w:p w14:paraId="07B99032" w14:textId="77777777" w:rsidR="0058058C" w:rsidRPr="00C62EE2" w:rsidRDefault="0058058C" w:rsidP="0058058C">
      <w:r w:rsidRPr="000B64BB">
        <w:t xml:space="preserve">To learn more from the Natural Hazards Commission </w:t>
      </w:r>
      <w:r w:rsidRPr="0058033A">
        <w:rPr>
          <w:noProof/>
          <w:lang w:val="mi-NZ"/>
        </w:rPr>
        <w:t>Toka Tū Ake</w:t>
      </w:r>
      <w:r w:rsidRPr="000B64BB">
        <w:t xml:space="preserve"> about preparing your home for the impacts of earthquake visit our website. Resources at this link may not have alternate formats available</w:t>
      </w:r>
      <w:r w:rsidRPr="00C62EE2">
        <w:t>.</w:t>
      </w:r>
    </w:p>
    <w:p w14:paraId="74DD93EB" w14:textId="30BA066D" w:rsidR="0058058C" w:rsidRDefault="0058033A" w:rsidP="0058058C">
      <w:hyperlink r:id="rId12" w:history="1">
        <w:r w:rsidRPr="00027FD7">
          <w:rPr>
            <w:rStyle w:val="Hyperlink"/>
          </w:rPr>
          <w:t>www.naturalhazards.govt.nz/be-prepared</w:t>
        </w:r>
      </w:hyperlink>
    </w:p>
    <w:p w14:paraId="7380A2B1" w14:textId="166EA339" w:rsidR="008F322C" w:rsidRPr="0058033A" w:rsidRDefault="0058033A" w:rsidP="008F322C">
      <w:pPr>
        <w:rPr>
          <w:b/>
          <w:bCs/>
        </w:rPr>
      </w:pPr>
      <w:r w:rsidRPr="0058033A">
        <w:rPr>
          <w:b/>
          <w:bCs/>
        </w:rPr>
        <w:t xml:space="preserve">End of </w:t>
      </w:r>
      <w:r w:rsidRPr="0058033A">
        <w:rPr>
          <w:b/>
          <w:bCs/>
        </w:rPr>
        <w:t>Make your child's room safer before an earthquake</w:t>
      </w:r>
    </w:p>
    <w:sectPr w:rsidR="008F322C" w:rsidRPr="0058033A" w:rsidSect="003E2F4B">
      <w:footerReference w:type="default" r:id="rId13"/>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AC4D3" w14:textId="77777777" w:rsidR="00BE0D74" w:rsidRDefault="00BE0D74">
      <w:r>
        <w:separator/>
      </w:r>
    </w:p>
  </w:endnote>
  <w:endnote w:type="continuationSeparator" w:id="0">
    <w:p w14:paraId="2AF0A495" w14:textId="77777777" w:rsidR="00BE0D74" w:rsidRDefault="00BE0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6C3C" w14:textId="77777777" w:rsidR="00FC6AAA" w:rsidRDefault="00FC6AAA" w:rsidP="00D0147F">
    <w:pPr>
      <w:pStyle w:val="Footer"/>
      <w:framePr w:wrap="around"/>
    </w:pPr>
    <w:r>
      <w:fldChar w:fldCharType="begin"/>
    </w:r>
    <w:r>
      <w:instrText xml:space="preserve">PAGE  </w:instrText>
    </w:r>
    <w:r>
      <w:fldChar w:fldCharType="end"/>
    </w:r>
  </w:p>
  <w:p w14:paraId="2DFC0819"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9BB2" w14:textId="77777777" w:rsidR="00FC6AAA" w:rsidRDefault="00FC6AAA" w:rsidP="00D0147F">
    <w:pPr>
      <w:pStyle w:val="Footer"/>
      <w:framePr w:wrap="around"/>
    </w:pPr>
  </w:p>
  <w:p w14:paraId="02E1B690"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E04E"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FA48" w14:textId="77777777" w:rsidR="00BE0D74" w:rsidRDefault="00BE0D74">
      <w:r>
        <w:separator/>
      </w:r>
    </w:p>
  </w:footnote>
  <w:footnote w:type="continuationSeparator" w:id="0">
    <w:p w14:paraId="2A93873E" w14:textId="77777777" w:rsidR="00BE0D74" w:rsidRDefault="00BE0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9751"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47750312">
              <wp:simplePos x="0" y="0"/>
              <wp:positionH relativeFrom="column">
                <wp:posOffset>23495</wp:posOffset>
              </wp:positionH>
              <wp:positionV relativeFrom="page">
                <wp:posOffset>487680</wp:posOffset>
              </wp:positionV>
              <wp:extent cx="655320" cy="441960"/>
              <wp:effectExtent l="0" t="0" r="11430"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41960"/>
                      </a:xfrm>
                      <a:prstGeom prst="rect">
                        <a:avLst/>
                      </a:prstGeom>
                      <a:solidFill>
                        <a:srgbClr val="FFFFFF"/>
                      </a:solidFill>
                      <a:ln w="15875">
                        <a:solidFill>
                          <a:srgbClr val="000000"/>
                        </a:solidFill>
                        <a:miter lim="800000"/>
                        <a:headEnd/>
                        <a:tailEnd/>
                      </a:ln>
                    </wps:spPr>
                    <wps:txbx>
                      <w:txbxContent>
                        <w:p w14:paraId="73BCBBBC"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85pt;margin-top:38.4pt;width:51.6pt;height:3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" strokeweight="1.25pt">
              <v:textbox inset="1.5mm,,1.5mm">
                <w:txbxContent>
                  <w:p w14:paraId="73BCBBBC"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1"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DFC6268"/>
    <w:multiLevelType w:val="singleLevel"/>
    <w:tmpl w:val="14090001"/>
    <w:lvl w:ilvl="0">
      <w:start w:val="1"/>
      <w:numFmt w:val="bullet"/>
      <w:lvlText w:val=""/>
      <w:lvlJc w:val="left"/>
      <w:pPr>
        <w:ind w:left="720" w:hanging="360"/>
      </w:pPr>
      <w:rPr>
        <w:rFonts w:ascii="Symbol" w:hAnsi="Symbol" w:hint="default"/>
      </w:rPr>
    </w:lvl>
  </w:abstractNum>
  <w:abstractNum w:abstractNumId="15"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2"/>
  </w:num>
  <w:num w:numId="2" w16cid:durableId="57637754">
    <w:abstractNumId w:val="15"/>
  </w:num>
  <w:num w:numId="3" w16cid:durableId="1237475871">
    <w:abstractNumId w:val="12"/>
  </w:num>
  <w:num w:numId="4" w16cid:durableId="598410928">
    <w:abstractNumId w:val="12"/>
  </w:num>
  <w:num w:numId="5" w16cid:durableId="195629227">
    <w:abstractNumId w:val="12"/>
  </w:num>
  <w:num w:numId="6" w16cid:durableId="728071319">
    <w:abstractNumId w:val="12"/>
  </w:num>
  <w:num w:numId="7" w16cid:durableId="1028019779">
    <w:abstractNumId w:val="15"/>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3"/>
  </w:num>
  <w:num w:numId="19" w16cid:durableId="630941144">
    <w:abstractNumId w:val="11"/>
  </w:num>
  <w:num w:numId="20" w16cid:durableId="334303644">
    <w:abstractNumId w:val="10"/>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16"/>
  </w:num>
  <w:num w:numId="22" w16cid:durableId="648415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8C"/>
    <w:rsid w:val="00016497"/>
    <w:rsid w:val="00032CA6"/>
    <w:rsid w:val="000345FC"/>
    <w:rsid w:val="00045652"/>
    <w:rsid w:val="000662BC"/>
    <w:rsid w:val="00067348"/>
    <w:rsid w:val="00074CED"/>
    <w:rsid w:val="000A119E"/>
    <w:rsid w:val="000A743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0956"/>
    <w:rsid w:val="00123CD5"/>
    <w:rsid w:val="00132044"/>
    <w:rsid w:val="00134EFA"/>
    <w:rsid w:val="00136864"/>
    <w:rsid w:val="00141EE9"/>
    <w:rsid w:val="00144F22"/>
    <w:rsid w:val="00156350"/>
    <w:rsid w:val="00163D42"/>
    <w:rsid w:val="001659A4"/>
    <w:rsid w:val="0016600D"/>
    <w:rsid w:val="001A0859"/>
    <w:rsid w:val="001A1181"/>
    <w:rsid w:val="001A2407"/>
    <w:rsid w:val="001A6044"/>
    <w:rsid w:val="001E071C"/>
    <w:rsid w:val="001E4E78"/>
    <w:rsid w:val="001E5B09"/>
    <w:rsid w:val="00202330"/>
    <w:rsid w:val="002076A0"/>
    <w:rsid w:val="00213645"/>
    <w:rsid w:val="002169B7"/>
    <w:rsid w:val="00216C22"/>
    <w:rsid w:val="002173EE"/>
    <w:rsid w:val="00230ACB"/>
    <w:rsid w:val="00234FD3"/>
    <w:rsid w:val="002376BA"/>
    <w:rsid w:val="00242BDD"/>
    <w:rsid w:val="002509C9"/>
    <w:rsid w:val="00261011"/>
    <w:rsid w:val="00276FEB"/>
    <w:rsid w:val="00281420"/>
    <w:rsid w:val="002830B9"/>
    <w:rsid w:val="00287D29"/>
    <w:rsid w:val="00290F85"/>
    <w:rsid w:val="002976E3"/>
    <w:rsid w:val="002A00F5"/>
    <w:rsid w:val="002A0A02"/>
    <w:rsid w:val="002A71DB"/>
    <w:rsid w:val="002C6A67"/>
    <w:rsid w:val="002D4042"/>
    <w:rsid w:val="002D4F42"/>
    <w:rsid w:val="00301D32"/>
    <w:rsid w:val="0031535A"/>
    <w:rsid w:val="00315526"/>
    <w:rsid w:val="00320275"/>
    <w:rsid w:val="00320308"/>
    <w:rsid w:val="00324D07"/>
    <w:rsid w:val="00331543"/>
    <w:rsid w:val="003367BB"/>
    <w:rsid w:val="00341A41"/>
    <w:rsid w:val="00353BD1"/>
    <w:rsid w:val="003623E2"/>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2F4B"/>
    <w:rsid w:val="003E3764"/>
    <w:rsid w:val="003E37B3"/>
    <w:rsid w:val="003F2AEE"/>
    <w:rsid w:val="004049C1"/>
    <w:rsid w:val="00422295"/>
    <w:rsid w:val="00425EF7"/>
    <w:rsid w:val="00432E02"/>
    <w:rsid w:val="00433624"/>
    <w:rsid w:val="00441910"/>
    <w:rsid w:val="00442A95"/>
    <w:rsid w:val="00454B6E"/>
    <w:rsid w:val="00455456"/>
    <w:rsid w:val="0045698F"/>
    <w:rsid w:val="00462B8D"/>
    <w:rsid w:val="00474451"/>
    <w:rsid w:val="00475E75"/>
    <w:rsid w:val="004914A9"/>
    <w:rsid w:val="004959DE"/>
    <w:rsid w:val="004C18EF"/>
    <w:rsid w:val="004C7A62"/>
    <w:rsid w:val="004D1F2A"/>
    <w:rsid w:val="004D2D5F"/>
    <w:rsid w:val="004F1626"/>
    <w:rsid w:val="00532A81"/>
    <w:rsid w:val="00551D3C"/>
    <w:rsid w:val="00557285"/>
    <w:rsid w:val="00573507"/>
    <w:rsid w:val="0058033A"/>
    <w:rsid w:val="0058058C"/>
    <w:rsid w:val="005823D9"/>
    <w:rsid w:val="00595E50"/>
    <w:rsid w:val="005A00EC"/>
    <w:rsid w:val="005B30E7"/>
    <w:rsid w:val="005B358A"/>
    <w:rsid w:val="005B4CFF"/>
    <w:rsid w:val="005C02EB"/>
    <w:rsid w:val="005D210E"/>
    <w:rsid w:val="005D3D1E"/>
    <w:rsid w:val="005E62E2"/>
    <w:rsid w:val="005E78D8"/>
    <w:rsid w:val="006031F5"/>
    <w:rsid w:val="006056D0"/>
    <w:rsid w:val="00612069"/>
    <w:rsid w:val="006169F4"/>
    <w:rsid w:val="00616AEC"/>
    <w:rsid w:val="00633B9E"/>
    <w:rsid w:val="006344C7"/>
    <w:rsid w:val="0063491F"/>
    <w:rsid w:val="00635148"/>
    <w:rsid w:val="00637AF4"/>
    <w:rsid w:val="00640228"/>
    <w:rsid w:val="0066771C"/>
    <w:rsid w:val="00671578"/>
    <w:rsid w:val="006806CA"/>
    <w:rsid w:val="0068372F"/>
    <w:rsid w:val="00686045"/>
    <w:rsid w:val="00691D2D"/>
    <w:rsid w:val="00694AF8"/>
    <w:rsid w:val="00695F79"/>
    <w:rsid w:val="006978F2"/>
    <w:rsid w:val="006A56B9"/>
    <w:rsid w:val="006B0813"/>
    <w:rsid w:val="006F30FD"/>
    <w:rsid w:val="00711B31"/>
    <w:rsid w:val="00713CB9"/>
    <w:rsid w:val="00720281"/>
    <w:rsid w:val="00720386"/>
    <w:rsid w:val="0072308E"/>
    <w:rsid w:val="007233A1"/>
    <w:rsid w:val="007365FB"/>
    <w:rsid w:val="00751D58"/>
    <w:rsid w:val="00754054"/>
    <w:rsid w:val="00770AE1"/>
    <w:rsid w:val="00772447"/>
    <w:rsid w:val="00772840"/>
    <w:rsid w:val="007B1201"/>
    <w:rsid w:val="007E6A23"/>
    <w:rsid w:val="00814E01"/>
    <w:rsid w:val="00821A3E"/>
    <w:rsid w:val="00833DBF"/>
    <w:rsid w:val="00841B0E"/>
    <w:rsid w:val="00855DDB"/>
    <w:rsid w:val="00865040"/>
    <w:rsid w:val="0087231E"/>
    <w:rsid w:val="008752D5"/>
    <w:rsid w:val="0087735A"/>
    <w:rsid w:val="00880535"/>
    <w:rsid w:val="008A1F03"/>
    <w:rsid w:val="008A3C02"/>
    <w:rsid w:val="008A79B3"/>
    <w:rsid w:val="008B4B80"/>
    <w:rsid w:val="008C54E0"/>
    <w:rsid w:val="008D0182"/>
    <w:rsid w:val="008D040E"/>
    <w:rsid w:val="008E3334"/>
    <w:rsid w:val="008E3CBB"/>
    <w:rsid w:val="008E71FA"/>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A1808"/>
    <w:rsid w:val="009A3B10"/>
    <w:rsid w:val="009A6926"/>
    <w:rsid w:val="009B443C"/>
    <w:rsid w:val="009D5955"/>
    <w:rsid w:val="009D7B9F"/>
    <w:rsid w:val="009E4FE7"/>
    <w:rsid w:val="009F0401"/>
    <w:rsid w:val="00A070F8"/>
    <w:rsid w:val="00A129B8"/>
    <w:rsid w:val="00A21EAF"/>
    <w:rsid w:val="00A26FD2"/>
    <w:rsid w:val="00A42944"/>
    <w:rsid w:val="00A42A40"/>
    <w:rsid w:val="00A56FFE"/>
    <w:rsid w:val="00A72BF0"/>
    <w:rsid w:val="00A80848"/>
    <w:rsid w:val="00A8394A"/>
    <w:rsid w:val="00AC2CDB"/>
    <w:rsid w:val="00AC3E46"/>
    <w:rsid w:val="00AE209E"/>
    <w:rsid w:val="00AF1240"/>
    <w:rsid w:val="00AF1467"/>
    <w:rsid w:val="00AF1D74"/>
    <w:rsid w:val="00AF43E6"/>
    <w:rsid w:val="00AF59BE"/>
    <w:rsid w:val="00AF7D89"/>
    <w:rsid w:val="00B17F4D"/>
    <w:rsid w:val="00B536D7"/>
    <w:rsid w:val="00B560CC"/>
    <w:rsid w:val="00B61230"/>
    <w:rsid w:val="00B67A54"/>
    <w:rsid w:val="00B77D9A"/>
    <w:rsid w:val="00B9023F"/>
    <w:rsid w:val="00B910FB"/>
    <w:rsid w:val="00B917CC"/>
    <w:rsid w:val="00BA506C"/>
    <w:rsid w:val="00BB032D"/>
    <w:rsid w:val="00BB0A40"/>
    <w:rsid w:val="00BD0C55"/>
    <w:rsid w:val="00BD4A93"/>
    <w:rsid w:val="00BE034C"/>
    <w:rsid w:val="00BE0D74"/>
    <w:rsid w:val="00BE0EF0"/>
    <w:rsid w:val="00BF6F6E"/>
    <w:rsid w:val="00BF71D9"/>
    <w:rsid w:val="00C03994"/>
    <w:rsid w:val="00C0436A"/>
    <w:rsid w:val="00C138AF"/>
    <w:rsid w:val="00C14B5D"/>
    <w:rsid w:val="00C21445"/>
    <w:rsid w:val="00C23ACF"/>
    <w:rsid w:val="00C321AC"/>
    <w:rsid w:val="00C406C3"/>
    <w:rsid w:val="00C42DBE"/>
    <w:rsid w:val="00C50A52"/>
    <w:rsid w:val="00C513F3"/>
    <w:rsid w:val="00C534AE"/>
    <w:rsid w:val="00C65137"/>
    <w:rsid w:val="00C7239C"/>
    <w:rsid w:val="00C7770D"/>
    <w:rsid w:val="00C92BDF"/>
    <w:rsid w:val="00C95364"/>
    <w:rsid w:val="00CA1D0D"/>
    <w:rsid w:val="00CA20F9"/>
    <w:rsid w:val="00CC7105"/>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B331C"/>
    <w:rsid w:val="00DD0B2D"/>
    <w:rsid w:val="00DF54D9"/>
    <w:rsid w:val="00DF5D64"/>
    <w:rsid w:val="00E0579D"/>
    <w:rsid w:val="00E21598"/>
    <w:rsid w:val="00E21662"/>
    <w:rsid w:val="00E26869"/>
    <w:rsid w:val="00E47B82"/>
    <w:rsid w:val="00E53D67"/>
    <w:rsid w:val="00E71FC8"/>
    <w:rsid w:val="00E90201"/>
    <w:rsid w:val="00E95DD4"/>
    <w:rsid w:val="00E965DD"/>
    <w:rsid w:val="00EB6CDA"/>
    <w:rsid w:val="00EC2887"/>
    <w:rsid w:val="00ED314F"/>
    <w:rsid w:val="00EE558F"/>
    <w:rsid w:val="00EF7E47"/>
    <w:rsid w:val="00F01665"/>
    <w:rsid w:val="00F032D3"/>
    <w:rsid w:val="00F2523B"/>
    <w:rsid w:val="00F33509"/>
    <w:rsid w:val="00F37771"/>
    <w:rsid w:val="00F81286"/>
    <w:rsid w:val="00F84476"/>
    <w:rsid w:val="00FA6142"/>
    <w:rsid w:val="00FA6F00"/>
    <w:rsid w:val="00FB479E"/>
    <w:rsid w:val="00FC5E99"/>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25A9CA92"/>
  <w15:docId w15:val="{18473FF9-F308-4D78-89BF-5D74A21C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F4B"/>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3E2F4B"/>
    <w:rPr>
      <w:b/>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turalhazards.govt.nz/be-prepared"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eDocument" ma:contentTypeID="0x0101003918E410AC9C254EA962BBCEDA6EEC7A005EE9B190F8316B4EA5A17229B2E81685" ma:contentTypeVersion="43" ma:contentTypeDescription="Create a new document." ma:contentTypeScope="" ma:versionID="d2f56ca77eaba71feb90632772b62126">
  <xsd:schema xmlns:xsd="http://www.w3.org/2001/XMLSchema" xmlns:xs="http://www.w3.org/2001/XMLSchema" xmlns:p="http://schemas.microsoft.com/office/2006/metadata/properties" xmlns:ns2="66704092-311d-4623-8c81-e111139b239e" xmlns:ns3="6ffc27c9-43cd-4736-a5d6-c0484359aef4" xmlns:ns4="8d4c672e-8432-47ad-9ad8-9bde0bb779ee" xmlns:ns5="e1462589-075a-4002-a449-690332e27254" targetNamespace="http://schemas.microsoft.com/office/2006/metadata/properties" ma:root="true" ma:fieldsID="dff27ee84433728cbbf00e1f24cecdbe" ns2:_="" ns3:_="" ns4:_="" ns5:_="">
    <xsd:import namespace="66704092-311d-4623-8c81-e111139b239e"/>
    <xsd:import namespace="6ffc27c9-43cd-4736-a5d6-c0484359aef4"/>
    <xsd:import namespace="8d4c672e-8432-47ad-9ad8-9bde0bb779ee"/>
    <xsd:import namespace="e1462589-075a-4002-a449-690332e27254"/>
    <xsd:element name="properties">
      <xsd:complexType>
        <xsd:sequence>
          <xsd:element name="documentManagement">
            <xsd:complexType>
              <xsd:all>
                <xsd:element ref="ns2:DataClassification" minOccurs="0"/>
                <xsd:element ref="ns2:Narrative" minOccurs="0"/>
                <xsd:element ref="ns3:AggregationNarrative" minOccurs="0"/>
                <xsd:element ref="ns3:AggregationStatus" minOccurs="0"/>
                <xsd:element ref="ns3:PRADateDisposal" minOccurs="0"/>
                <xsd:element ref="ns3:PRAText1" minOccurs="0"/>
                <xsd:element ref="ns3:PRAText2" minOccurs="0"/>
                <xsd:element ref="ns3:PRAText3" minOccurs="0"/>
                <xsd:element ref="ns3:PRAText4" minOccurs="0"/>
                <xsd:element ref="ns3:PRAText5" minOccurs="0"/>
                <xsd:element ref="ns3:PRAType" minOccurs="0"/>
                <xsd:element ref="ns2:Project" minOccurs="0"/>
                <xsd:element ref="ns2:CategoryName" minOccurs="0"/>
                <xsd:element ref="ns2:CategoryValue" minOccurs="0"/>
                <xsd:element ref="ns2:DocumentType" minOccurs="0"/>
                <xsd:element ref="ns2:Function" minOccurs="0"/>
                <xsd:element ref="ns2:Activity" minOccurs="0"/>
                <xsd:element ref="ns2:Subactivity" minOccurs="0"/>
                <xsd:element ref="ns2:Case" minOccurs="0"/>
                <xsd:element ref="ns3:Year"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5:SharedWithUsers" minOccurs="0"/>
                <xsd:element ref="ns5:SharedWithDetails" minOccurs="0"/>
                <xsd:element ref="ns4:MediaServiceLocation"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04092-311d-4623-8c81-e111139b239e" elementFormDefault="qualified">
    <xsd:import namespace="http://schemas.microsoft.com/office/2006/documentManagement/types"/>
    <xsd:import namespace="http://schemas.microsoft.com/office/infopath/2007/PartnerControls"/>
    <xsd:element name="DataClassification" ma:index="8" nillable="true" ma:displayName="Data Classification" ma:default="EQC USE ONLY – IN-CONFIDENCE" ma:format="Dropdown" ma:hidden="true" ma:internalName="DataClassification" ma:readOnly="false">
      <xsd:simpleType>
        <xsd:restriction base="dms:Choice">
          <xsd:enumeration value="EQC USE ONLY – IN-CONFIDENCE"/>
          <xsd:enumeration value="UNCLASSIFIED"/>
        </xsd:restriction>
      </xsd:simpleType>
    </xsd:element>
    <xsd:element name="Narrative" ma:index="9" nillable="true" ma:displayName="Narrative" ma:description="Description of document that may help find it later or to understand context better" ma:internalName="Narrative" ma:readOnly="false">
      <xsd:simpleType>
        <xsd:restriction base="dms:Note">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CategoryName" ma:index="20" nillable="true" ma:displayName="Collateral Type" ma:default="NA" ma:internalName="CategoryName">
      <xsd:simpleType>
        <xsd:restriction base="dms:Text">
          <xsd:maxLength value="255"/>
        </xsd:restriction>
      </xsd:simpleType>
    </xsd:element>
    <xsd:element name="CategoryValue" ma:index="21" nillable="true" ma:displayName="Category Value" ma:default="NA" ma:hidden="true" ma:internalName="CategoryValue" ma:readOnly="false">
      <xsd:simpleType>
        <xsd:restriction base="dms:Text">
          <xsd:maxLength value="255"/>
        </xsd:restriction>
      </xsd:simpleType>
    </xsd:element>
    <xsd:element name="DocumentType" ma:index="22" nillable="true" ma:displayName="Document Type" ma:format="Dropdown" ma:hidden="true" ma:internalName="DocumentType" ma:readOnly="false">
      <xsd:simpleType>
        <xsd:restriction base="dms:Choice">
          <xsd:enumeration value="APPLICATION, Permit, Infrastructure related"/>
          <xsd:enumeration value="CALCULATION, Workings"/>
          <xsd:enumeration value="CERTIFICATE, Award, Recognition"/>
          <xsd:enumeration value="CHECKLIST or Register, Matrix, Records Control"/>
          <xsd:enumeration value="COMMUNICATION, Correspondence, Publication"/>
          <xsd:enumeration value="CONTRACT, Variation, Agreement"/>
          <xsd:enumeration value="DESIGN or Architecture"/>
          <xsd:enumeration value="DRAWING, Map, Flowchart, Plan, Charter"/>
          <xsd:enumeration value="EMPLOYMENT or Personnel related"/>
          <xsd:enumeration value="FINANCIAL related"/>
          <xsd:enumeration value="FORM or Template"/>
          <xsd:enumeration value="GOVERNANCE, Rules and Regulations, Environment"/>
          <xsd:enumeration value="IMAGE, Video, Multimedia, Screenshot"/>
          <xsd:enumeration value="MINUTES, Agenda, Notes, Memo, Filenote"/>
          <xsd:enumeration value="POLICY or Procedure, Process, SOP"/>
          <xsd:enumeration value="PRESENTATION, Speech"/>
          <xsd:enumeration value="PROCUREMENT related"/>
          <xsd:enumeration value="PROJECT related"/>
          <xsd:enumeration value="REFERENCE, Supporting Documentation"/>
          <xsd:enumeration value="SERVICE REQUEST, Change Management"/>
          <xsd:enumeration value="SPECIFICATION, Standard"/>
          <xsd:enumeration value="TRAINING, Operating or System Manual"/>
          <xsd:enumeration value="WORKSHEET, Roster"/>
          <xsd:enumeration value="Not yet defined"/>
        </xsd:restriction>
      </xsd:simpleType>
    </xsd:element>
    <xsd:element name="Function" ma:index="23" nillable="true" ma:displayName="Function" ma:default="Public Education" ma:hidden="true" ma:internalName="Function" ma:readOnly="false">
      <xsd:simpleType>
        <xsd:restriction base="dms:Text">
          <xsd:maxLength value="255"/>
        </xsd:restriction>
      </xsd:simpleType>
    </xsd:element>
    <xsd:element name="Activity" ma:index="24" nillable="true" ma:displayName="Activity" ma:default="Collateral" ma:hidden="true" ma:internalName="Activity" ma:readOnly="false">
      <xsd:simpleType>
        <xsd:restriction base="dms:Text">
          <xsd:maxLength value="255"/>
        </xsd:restriction>
      </xsd:simpleType>
    </xsd:element>
    <xsd:element name="Subactivity" ma:index="25" nillable="true" ma:displayName="Subactivity" ma:default="NA" ma:hidden="true" ma:internalName="Subactivity" ma:readOnly="false">
      <xsd:simpleType>
        <xsd:restriction base="dms:Text">
          <xsd:maxLength value="255"/>
        </xsd:restriction>
      </xsd:simpleType>
    </xsd:element>
    <xsd:element name="Case" ma:index="26" nillable="true" ma:displayName="Case" ma:default="NA"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fc27c9-43cd-4736-a5d6-c0484359aef4" elementFormDefault="qualified">
    <xsd:import namespace="http://schemas.microsoft.com/office/2006/documentManagement/types"/>
    <xsd:import namespace="http://schemas.microsoft.com/office/infopath/2007/PartnerControls"/>
    <xsd:element name="AggregationNarrative" ma:index="10" nillable="true" ma:displayName="Aggregation Narrative" ma:hidden="true" ma:internalName="AggregationNarrative" ma:readOnly="false">
      <xsd:simpleType>
        <xsd:restriction base="dms:Text">
          <xsd:maxLength value="255"/>
        </xsd:restriction>
      </xsd:simpleType>
    </xsd:element>
    <xsd:element name="AggregationStatus" ma:index="11"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PRADateDisposal" ma:index="12" nillable="true" ma:displayName="PRA Date Disposal" ma:format="DateOnly" ma:hidden="true" ma:internalName="PRADateDisposal" ma:readOnly="false">
      <xsd:simpleType>
        <xsd:restriction base="dms:DateTime"/>
      </xsd:simpleType>
    </xsd:element>
    <xsd:element name="PRAText1" ma:index="13" nillable="true" ma:displayName="PRA Text 1" ma:hidden="true" ma:internalName="PRAText1" ma:readOnly="false">
      <xsd:simpleType>
        <xsd:restriction base="dms:Text">
          <xsd:maxLength value="255"/>
        </xsd:restriction>
      </xsd:simpleType>
    </xsd:element>
    <xsd:element name="PRAText2" ma:index="14" nillable="true" ma:displayName="PRA Text 2" ma:hidden="true" ma:internalName="PRAText2" ma:readOnly="false">
      <xsd:simpleType>
        <xsd:restriction base="dms:Text">
          <xsd:maxLength value="255"/>
        </xsd:restriction>
      </xsd:simpleType>
    </xsd:element>
    <xsd:element name="PRAText3" ma:index="15" nillable="true" ma:displayName="PRA Text 3" ma:hidden="true" ma:internalName="PRAText3" ma:readOnly="false">
      <xsd:simpleType>
        <xsd:restriction base="dms:Text">
          <xsd:maxLength value="255"/>
        </xsd:restriction>
      </xsd:simpleType>
    </xsd:element>
    <xsd:element name="PRAText4" ma:index="16" nillable="true" ma:displayName="PRA Text 4" ma:hidden="true" ma:internalName="PRAText4" ma:readOnly="false">
      <xsd:simpleType>
        <xsd:restriction base="dms:Text">
          <xsd:maxLength value="255"/>
        </xsd:restriction>
      </xsd:simpleType>
    </xsd:element>
    <xsd:element name="PRAText5" ma:index="17" nillable="true" ma:displayName="PRA Text 5" ma:hidden="true" ma:internalName="PRAText5" ma:readOnly="false">
      <xsd:simpleType>
        <xsd:restriction base="dms:Text">
          <xsd:maxLength value="255"/>
        </xsd:restriction>
      </xsd:simpleType>
    </xsd:element>
    <xsd:element name="PRAType" ma:index="18" nillable="true" ma:displayName="PRA Type" ma:hidden="true" ma:internalName="PRAType" ma:readOnly="false">
      <xsd:simpleType>
        <xsd:restriction base="dms:Text">
          <xsd:maxLength value="255"/>
        </xsd:restriction>
      </xsd:simpleType>
    </xsd:element>
    <xsd:element name="Year" ma:index="27"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4c672e-8432-47ad-9ad8-9bde0bb779ee"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889c2461-6b35-484a-98e2-0db039f264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462589-075a-4002-a449-690332e27254"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5a11d7ad-7732-4f5a-8807-c6b4ae48ca67}" ma:internalName="TaxCatchAll" ma:showField="CatchAllData" ma:web="e1462589-075a-4002-a449-690332e272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ggregationStatus xmlns="6ffc27c9-43cd-4736-a5d6-c0484359aef4">Normal</AggregationStatus>
    <DataClassification xmlns="66704092-311d-4623-8c81-e111139b239e">EQC USE ONLY – IN-CONFIDENCE</DataClassification>
    <PRAText2 xmlns="6ffc27c9-43cd-4736-a5d6-c0484359aef4" xsi:nil="true"/>
    <Function xmlns="66704092-311d-4623-8c81-e111139b239e">Public Education</Function>
    <Activity xmlns="66704092-311d-4623-8c81-e111139b239e">Collateral</Activity>
    <PRAText3 xmlns="6ffc27c9-43cd-4736-a5d6-c0484359aef4" xsi:nil="true"/>
    <Year xmlns="6ffc27c9-43cd-4736-a5d6-c0484359aef4">NA</Year>
    <DocumentType xmlns="66704092-311d-4623-8c81-e111139b239e" xsi:nil="true"/>
    <lcf76f155ced4ddcb4097134ff3c332f xmlns="8d4c672e-8432-47ad-9ad8-9bde0bb779ee">
      <Terms xmlns="http://schemas.microsoft.com/office/infopath/2007/PartnerControls"/>
    </lcf76f155ced4ddcb4097134ff3c332f>
    <PRAType xmlns="6ffc27c9-43cd-4736-a5d6-c0484359aef4" xsi:nil="true"/>
    <PRAText4 xmlns="6ffc27c9-43cd-4736-a5d6-c0484359aef4" xsi:nil="true"/>
    <PRADateDisposal xmlns="6ffc27c9-43cd-4736-a5d6-c0484359aef4" xsi:nil="true"/>
    <Case xmlns="66704092-311d-4623-8c81-e111139b239e">NA</Case>
    <Narrative xmlns="66704092-311d-4623-8c81-e111139b239e" xsi:nil="true"/>
    <CategoryName xmlns="66704092-311d-4623-8c81-e111139b239e">NA</CategoryName>
    <CategoryValue xmlns="66704092-311d-4623-8c81-e111139b239e">NA</CategoryValue>
    <Project xmlns="66704092-311d-4623-8c81-e111139b239e">NA</Project>
    <PRAText5 xmlns="6ffc27c9-43cd-4736-a5d6-c0484359aef4" xsi:nil="true"/>
    <TaxCatchAll xmlns="e1462589-075a-4002-a449-690332e27254" xsi:nil="true"/>
    <AggregationNarrative xmlns="6ffc27c9-43cd-4736-a5d6-c0484359aef4" xsi:nil="true"/>
    <PRAText1 xmlns="6ffc27c9-43cd-4736-a5d6-c0484359aef4" xsi:nil="true"/>
    <Subactivity xmlns="66704092-311d-4623-8c81-e111139b239e">NA</Subactivity>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CD8AA842-77A9-4CAF-8531-2AD49387A677}"/>
</file>

<file path=customXml/itemProps3.xml><?xml version="1.0" encoding="utf-8"?>
<ds:datastoreItem xmlns:ds="http://schemas.openxmlformats.org/officeDocument/2006/customXml" ds:itemID="{34B80F51-6B82-4F77-9422-F5DA6A01A9EF}"/>
</file>

<file path=customXml/itemProps4.xml><?xml version="1.0" encoding="utf-8"?>
<ds:datastoreItem xmlns:ds="http://schemas.openxmlformats.org/officeDocument/2006/customXml" ds:itemID="{FAFB4887-42DC-4512-A1F4-98564ADF18DE}"/>
</file>

<file path=customXml/itemProps5.xml><?xml version="1.0" encoding="utf-8"?>
<ds:datastoreItem xmlns:ds="http://schemas.openxmlformats.org/officeDocument/2006/customXml" ds:itemID="{C2319F0C-355E-47FC-B16A-1D0A06390115}"/>
</file>

<file path=docProps/app.xml><?xml version="1.0" encoding="utf-8"?>
<Properties xmlns="http://schemas.openxmlformats.org/officeDocument/2006/extended-properties" xmlns:vt="http://schemas.openxmlformats.org/officeDocument/2006/docPropsVTypes">
  <Template>LP 18pt A4.dotx</Template>
  <TotalTime>13</TotalTime>
  <Pages>4</Pages>
  <Words>361</Words>
  <Characters>1770</Characters>
  <Application>Microsoft Office Word</Application>
  <DocSecurity>0</DocSecurity>
  <Lines>52</Lines>
  <Paragraphs>33</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4</cp:revision>
  <cp:lastPrinted>1900-12-31T12:00:00Z</cp:lastPrinted>
  <dcterms:created xsi:type="dcterms:W3CDTF">2026-06-25T08:23:00Z</dcterms:created>
  <dcterms:modified xsi:type="dcterms:W3CDTF">2026-06-25T08:36:00Z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0x0101003918E410AC9C254EA962BBCEDA6EEC7A005EE9B190F8316B4EA5A17229B2E81685</vt:lpwstr>
  </property>
  <property fmtid="{D5CDD505-2E9C-101B-9397-08002B2CF9AE}" pid="3" name="_dlc_DocId">
    <vt:lpwstr>EDUC-991543882-4399</vt:lpwstr>
  </property>
  <property fmtid="{D5CDD505-2E9C-101B-9397-08002B2CF9AE}" pid="4" name="_dlc_DocIdItemGuid">
    <vt:lpwstr>0b2f695c-675a-483e-9815-452f10866eb5</vt:lpwstr>
  </property>
  <property fmtid="{D5CDD505-2E9C-101B-9397-08002B2CF9AE}" pid="5" name="_dlc_DocIdUrl">
    <vt:lpwstr>https://eqcnz.sharepoint.com/sites/DMSEducation/_layouts/15/DocIdRedir.aspx?ID=EDUC-991543882-4399, EDUC-991543882-4399</vt:lpwstr>
  </property>
  <property fmtid="{D5CDD505-2E9C-101B-9397-08002B2CF9AE}" pid="6" name="MediaServiceImageTags">
    <vt:lpwstr/>
  </property>
  <property fmtid="{D5CDD505-2E9C-101B-9397-08002B2CF9AE}" pid="8" name="docLang">
    <vt:lpwstr>en</vt:lpwstr>
  </property>
</Properties>
</file>